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9" w:rsidRPr="00AA2503" w:rsidRDefault="00513F59" w:rsidP="00513F59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  <w:r w:rsidRPr="00AA2503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НОРМЫ И НОРМАТИВЫ ПОТРЕБЛЕНИЯ ПРИРОДНОГО ГАЗА НАСЕЛЕНИЕМ ПРИ ОТСУТСТВИИ ПРИБОРОВ УЧЕТА ГАЗА</w:t>
      </w:r>
    </w:p>
    <w:p w:rsidR="00513F59" w:rsidRDefault="00513F59" w:rsidP="00AA250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С.А.КРАЙНЕВ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6010"/>
        <w:gridCol w:w="2627"/>
      </w:tblGrid>
      <w:tr w:rsidR="00513F59" w:rsidTr="00513F59">
        <w:trPr>
          <w:trHeight w:val="15"/>
        </w:trPr>
        <w:tc>
          <w:tcPr>
            <w:tcW w:w="739" w:type="dxa"/>
            <w:hideMark/>
          </w:tcPr>
          <w:p w:rsidR="00513F59" w:rsidRDefault="00513F59">
            <w:pPr>
              <w:rPr>
                <w:sz w:val="2"/>
              </w:rPr>
            </w:pPr>
          </w:p>
        </w:tc>
        <w:tc>
          <w:tcPr>
            <w:tcW w:w="6653" w:type="dxa"/>
            <w:hideMark/>
          </w:tcPr>
          <w:p w:rsidR="00513F59" w:rsidRDefault="00513F59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513F59" w:rsidRDefault="00513F59">
            <w:pPr>
              <w:rPr>
                <w:sz w:val="2"/>
              </w:rPr>
            </w:pP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 </w:t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Направление использования газа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Среднегодовые нормы</w:t>
            </w:r>
            <w:r>
              <w:rPr>
                <w:color w:val="2D2D2D"/>
                <w:sz w:val="21"/>
                <w:szCs w:val="21"/>
              </w:rPr>
              <w:br/>
              <w:t>и нормативы </w:t>
            </w:r>
            <w:r>
              <w:rPr>
                <w:color w:val="2D2D2D"/>
                <w:sz w:val="21"/>
                <w:szCs w:val="21"/>
              </w:rPr>
              <w:br/>
              <w:t>потребления газа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с использованием газовой плиты,</w:t>
            </w:r>
            <w:r>
              <w:rPr>
                <w:color w:val="2D2D2D"/>
                <w:sz w:val="21"/>
                <w:szCs w:val="21"/>
              </w:rPr>
              <w:br/>
              <w:t xml:space="preserve">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/чел.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13,0 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нагрев воды с использованием</w:t>
            </w:r>
            <w:r>
              <w:rPr>
                <w:color w:val="2D2D2D"/>
                <w:sz w:val="21"/>
                <w:szCs w:val="21"/>
              </w:rPr>
              <w:br/>
              <w:t>газовой плиты при отсутствии центрального горячего</w:t>
            </w:r>
            <w:r>
              <w:rPr>
                <w:color w:val="2D2D2D"/>
                <w:sz w:val="21"/>
                <w:szCs w:val="21"/>
              </w:rPr>
              <w:br/>
              <w:t>водоснабжения и газового водонагревателя, куб.</w:t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/чел.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18,0 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с использованием газовой плиты</w:t>
            </w:r>
            <w:r>
              <w:rPr>
                <w:color w:val="2D2D2D"/>
                <w:sz w:val="21"/>
                <w:szCs w:val="21"/>
              </w:rPr>
              <w:br/>
              <w:t>и нагрев воды с использованием газового</w:t>
            </w:r>
            <w:r>
              <w:rPr>
                <w:color w:val="2D2D2D"/>
                <w:sz w:val="21"/>
                <w:szCs w:val="21"/>
              </w:rPr>
              <w:br/>
              <w:t xml:space="preserve">водонагревателя,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/чел.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30,0 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Нагрев воды с использованием газового</w:t>
            </w:r>
            <w:r>
              <w:rPr>
                <w:color w:val="2D2D2D"/>
                <w:sz w:val="21"/>
                <w:szCs w:val="21"/>
              </w:rPr>
              <w:br/>
              <w:t xml:space="preserve">водонагревателя,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/чел.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17,0 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Отопление жилых помещений, куб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/кв. м</w:t>
            </w:r>
            <w:r>
              <w:rPr>
                <w:color w:val="2D2D2D"/>
                <w:sz w:val="21"/>
                <w:szCs w:val="21"/>
              </w:rPr>
              <w:br/>
              <w:t>отапливаемой площади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9,5 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Отопление бань,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куб. м отапливаемого</w:t>
            </w:r>
            <w:r>
              <w:rPr>
                <w:color w:val="2D2D2D"/>
                <w:sz w:val="21"/>
                <w:szCs w:val="21"/>
              </w:rPr>
              <w:br/>
              <w:t>объема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6,2 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Отопление гаражей,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куб. м отапливаемого</w:t>
            </w:r>
            <w:r>
              <w:rPr>
                <w:color w:val="2D2D2D"/>
                <w:sz w:val="21"/>
                <w:szCs w:val="21"/>
              </w:rPr>
              <w:br/>
              <w:t>объема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7,5 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Отопление теплиц,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куб. м отапливаемого</w:t>
            </w:r>
            <w:r>
              <w:rPr>
                <w:color w:val="2D2D2D"/>
                <w:sz w:val="21"/>
                <w:szCs w:val="21"/>
              </w:rPr>
              <w:br/>
              <w:t>объема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35,4 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животных и домашней птицы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Лошадь,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голову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4,2 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Корова,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голову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10,5 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Свинья,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голову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21,1 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Овца, коза,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голову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Куры,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10 голов (1 голову)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 (0,02)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Индейки,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10 голов (1 голову) в месяц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 (0,03) </w:t>
            </w:r>
          </w:p>
        </w:tc>
      </w:tr>
      <w:tr w:rsidR="00513F59" w:rsidTr="00513F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Утки и гуси, куб.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/ 10 голов (1 голову) в месяц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F59" w:rsidRDefault="00513F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 (0,04) </w:t>
            </w:r>
          </w:p>
        </w:tc>
      </w:tr>
    </w:tbl>
    <w:p w:rsidR="00513F59" w:rsidRDefault="00513F59" w:rsidP="00513F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14D5F" w:rsidRPr="00513F59" w:rsidRDefault="00AA2503" w:rsidP="00513F59"/>
    <w:sectPr w:rsidR="00C14D5F" w:rsidRPr="00513F59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513F59"/>
    <w:rsid w:val="006C1A63"/>
    <w:rsid w:val="007D4D88"/>
    <w:rsid w:val="007D7531"/>
    <w:rsid w:val="009A611F"/>
    <w:rsid w:val="00A351D6"/>
    <w:rsid w:val="00AA2503"/>
    <w:rsid w:val="00B965DE"/>
    <w:rsid w:val="00C61E14"/>
    <w:rsid w:val="00D14A1B"/>
    <w:rsid w:val="00DA36C7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customStyle="1" w:styleId="unformattext">
    <w:name w:val="unformattext"/>
    <w:basedOn w:val="a"/>
    <w:rsid w:val="00DA3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2018-07-07T03:45:00Z</dcterms:created>
  <dcterms:modified xsi:type="dcterms:W3CDTF">2018-07-07T03:45:00Z</dcterms:modified>
</cp:coreProperties>
</file>