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69" w:rsidRPr="00EE1E69" w:rsidRDefault="00EE1E69" w:rsidP="00EE1E6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EE1E69">
        <w:rPr>
          <w:rFonts w:ascii="Arial" w:hAnsi="Arial" w:cs="Arial"/>
          <w:color w:val="2D2D2D"/>
          <w:spacing w:val="2"/>
          <w:sz w:val="24"/>
          <w:szCs w:val="24"/>
        </w:rPr>
        <w:t>Об установлении розничных цен на газ, реализуемый населению Саратовской области</w:t>
      </w:r>
    </w:p>
    <w:p w:rsidR="00EE1E69" w:rsidRPr="00EE1E69" w:rsidRDefault="00EE1E69" w:rsidP="00EE1E6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EE1E69">
        <w:rPr>
          <w:rFonts w:ascii="Arial" w:hAnsi="Arial" w:cs="Arial"/>
          <w:color w:val="3C3C3C"/>
          <w:spacing w:val="2"/>
        </w:rPr>
        <w:br/>
        <w:t>КОМИТЕТ ГОСУДАРСТВЕННОГО РЕГУЛИРОВАНИЯ ТАРИФОВ САРАТОВСКОЙ ОБЛАСТИ</w:t>
      </w:r>
      <w:r w:rsidRPr="00EE1E69">
        <w:rPr>
          <w:rFonts w:ascii="Arial" w:hAnsi="Arial" w:cs="Arial"/>
          <w:color w:val="3C3C3C"/>
          <w:spacing w:val="2"/>
        </w:rPr>
        <w:br/>
      </w:r>
      <w:r w:rsidRPr="00EE1E69">
        <w:rPr>
          <w:rFonts w:ascii="Arial" w:hAnsi="Arial" w:cs="Arial"/>
          <w:color w:val="3C3C3C"/>
          <w:spacing w:val="2"/>
        </w:rPr>
        <w:br/>
        <w:t>ПОСТАНОВЛЕНИЕ</w:t>
      </w:r>
      <w:r w:rsidRPr="00EE1E69">
        <w:rPr>
          <w:rFonts w:ascii="Arial" w:hAnsi="Arial" w:cs="Arial"/>
          <w:color w:val="3C3C3C"/>
          <w:spacing w:val="2"/>
        </w:rPr>
        <w:br/>
      </w:r>
      <w:r w:rsidRPr="00EE1E69">
        <w:rPr>
          <w:rFonts w:ascii="Arial" w:hAnsi="Arial" w:cs="Arial"/>
          <w:color w:val="3C3C3C"/>
          <w:spacing w:val="2"/>
        </w:rPr>
        <w:br/>
        <w:t>от 19 июня 2019 года N 20/2</w:t>
      </w:r>
      <w:proofErr w:type="gramStart"/>
      <w:r w:rsidRPr="00EE1E69">
        <w:rPr>
          <w:rFonts w:ascii="Arial" w:hAnsi="Arial" w:cs="Arial"/>
          <w:color w:val="3C3C3C"/>
          <w:spacing w:val="2"/>
        </w:rPr>
        <w:br/>
      </w:r>
      <w:r w:rsidRPr="00EE1E69">
        <w:rPr>
          <w:rFonts w:ascii="Arial" w:hAnsi="Arial" w:cs="Arial"/>
          <w:color w:val="3C3C3C"/>
          <w:spacing w:val="2"/>
        </w:rPr>
        <w:br/>
        <w:t>О</w:t>
      </w:r>
      <w:proofErr w:type="gramEnd"/>
      <w:r w:rsidRPr="00EE1E69">
        <w:rPr>
          <w:rFonts w:ascii="Arial" w:hAnsi="Arial" w:cs="Arial"/>
          <w:color w:val="3C3C3C"/>
          <w:spacing w:val="2"/>
        </w:rPr>
        <w:t>б установлении розничных цен на газ, реализуемый населению Саратовской области</w:t>
      </w:r>
    </w:p>
    <w:p w:rsidR="00EE1E69" w:rsidRDefault="00EE1E69" w:rsidP="00EE1E69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 xml:space="preserve">В соответствии с приказом Федеральной службы по тарифам от 27 октября 2011 года N 252-3/2 "Об утверждении Методических указаний по регулированию розничных цен на природный газ, реализуемый населению", приказом Федеральной антимонопольной службы от 13 мая 2019 года N 580/19 "Об утверждении оптовых ценах на газ, добываемый ПАО "Газпром" и его </w:t>
      </w:r>
      <w:proofErr w:type="spellStart"/>
      <w:r>
        <w:rPr>
          <w:rFonts w:ascii="Arial" w:hAnsi="Arial" w:cs="Arial"/>
          <w:color w:val="2D2D2D"/>
          <w:spacing w:val="2"/>
          <w:sz w:val="19"/>
          <w:szCs w:val="19"/>
        </w:rPr>
        <w:t>аффилированными</w:t>
      </w:r>
      <w:proofErr w:type="spell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лицами, предназначенный для последующей реализации населению", </w:t>
      </w:r>
      <w:r w:rsidRPr="00EE1E69">
        <w:rPr>
          <w:rFonts w:ascii="Arial" w:hAnsi="Arial" w:cs="Arial"/>
          <w:color w:val="2D2D2D"/>
          <w:spacing w:val="2"/>
          <w:sz w:val="19"/>
          <w:szCs w:val="19"/>
        </w:rPr>
        <w:t>постановлением</w:t>
      </w:r>
      <w:proofErr w:type="gramEnd"/>
      <w:r w:rsidRPr="00EE1E69">
        <w:rPr>
          <w:rFonts w:ascii="Arial" w:hAnsi="Arial" w:cs="Arial"/>
          <w:color w:val="2D2D2D"/>
          <w:spacing w:val="2"/>
          <w:sz w:val="19"/>
          <w:szCs w:val="19"/>
        </w:rPr>
        <w:t xml:space="preserve"> Правительства Саратовской области от 12 апреля 2007 года N 169-П "Вопросы комитета государственного регулирования тарифов Саратовской области"</w:t>
      </w:r>
      <w:r>
        <w:rPr>
          <w:rFonts w:ascii="Arial" w:hAnsi="Arial" w:cs="Arial"/>
          <w:color w:val="2D2D2D"/>
          <w:spacing w:val="2"/>
          <w:sz w:val="19"/>
          <w:szCs w:val="19"/>
        </w:rPr>
        <w:t xml:space="preserve">, протоколом 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заседания Правления государственного регулирования тарифов Саратовской области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от 19 июня 2019 года N 20, комитет государственного регулирования тарифов Саратовской области </w:t>
      </w:r>
    </w:p>
    <w:p w:rsidR="00EE1E69" w:rsidRDefault="00EE1E69" w:rsidP="00EE1E69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ПОСТАНОВЛЯЕТ: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1. Установить и ввести в действие с 1 июля 2019 года розничные цены на газ, реализуемый населению Саратовской области, дифференцированные по направлениям потребления газа (с учетом НДС), в следующих размерах: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38"/>
        <w:gridCol w:w="1980"/>
        <w:gridCol w:w="878"/>
      </w:tblGrid>
      <w:tr w:rsidR="00EE1E69" w:rsidTr="00EE1E69">
        <w:trPr>
          <w:trHeight w:val="15"/>
        </w:trPr>
        <w:tc>
          <w:tcPr>
            <w:tcW w:w="8131" w:type="dxa"/>
            <w:hideMark/>
          </w:tcPr>
          <w:p w:rsidR="00EE1E69" w:rsidRDefault="00EE1E69">
            <w:pPr>
              <w:rPr>
                <w:sz w:val="2"/>
              </w:rPr>
            </w:pPr>
          </w:p>
        </w:tc>
        <w:tc>
          <w:tcPr>
            <w:tcW w:w="2218" w:type="dxa"/>
            <w:hideMark/>
          </w:tcPr>
          <w:p w:rsidR="00EE1E69" w:rsidRDefault="00EE1E69">
            <w:pPr>
              <w:rPr>
                <w:sz w:val="2"/>
              </w:rPr>
            </w:pPr>
          </w:p>
        </w:tc>
        <w:tc>
          <w:tcPr>
            <w:tcW w:w="924" w:type="dxa"/>
            <w:hideMark/>
          </w:tcPr>
          <w:p w:rsidR="00EE1E69" w:rsidRDefault="00EE1E69">
            <w:pPr>
              <w:rPr>
                <w:sz w:val="2"/>
              </w:rPr>
            </w:pPr>
          </w:p>
        </w:tc>
      </w:tr>
      <w:tr w:rsidR="00EE1E69" w:rsidTr="00EE1E69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1E69" w:rsidRDefault="00EE1E6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b/>
                <w:bCs/>
                <w:color w:val="2D2D2D"/>
                <w:sz w:val="19"/>
                <w:szCs w:val="19"/>
              </w:rPr>
              <w:t>Направления использования газа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1E69" w:rsidRDefault="00EE1E6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b/>
                <w:bCs/>
                <w:color w:val="2D2D2D"/>
                <w:sz w:val="19"/>
                <w:szCs w:val="19"/>
              </w:rPr>
              <w:t>Розничная цена</w:t>
            </w:r>
            <w:r>
              <w:rPr>
                <w:b/>
                <w:bCs/>
                <w:color w:val="2D2D2D"/>
                <w:sz w:val="19"/>
                <w:szCs w:val="19"/>
              </w:rPr>
              <w:br/>
              <w:t>с 1 июля 2019 года</w:t>
            </w:r>
          </w:p>
        </w:tc>
      </w:tr>
      <w:tr w:rsidR="00EE1E69" w:rsidTr="00EE1E69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1E69" w:rsidRDefault="00EE1E6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 приготовление пищи с использованием газовой плиты при наличии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1E69" w:rsidRDefault="00EE1E6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руб./куб. 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E1E69" w:rsidRPr="00EE1E69" w:rsidRDefault="00EE1E69" w:rsidP="00EE1E6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</w:rPr>
            </w:pPr>
            <w:r w:rsidRPr="00EE1E69">
              <w:rPr>
                <w:color w:val="2D2D2D"/>
              </w:rPr>
              <w:t>9,20</w:t>
            </w:r>
          </w:p>
        </w:tc>
      </w:tr>
      <w:tr w:rsidR="00EE1E69" w:rsidTr="00EE1E69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1E69" w:rsidRDefault="00EE1E6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1E69" w:rsidRDefault="00EE1E6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руб./куб. 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E1E69" w:rsidRPr="00EE1E69" w:rsidRDefault="00EE1E69" w:rsidP="00EE1E6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</w:rPr>
            </w:pPr>
            <w:r w:rsidRPr="00EE1E69">
              <w:rPr>
                <w:color w:val="2D2D2D"/>
              </w:rPr>
              <w:t>9,20</w:t>
            </w:r>
          </w:p>
        </w:tc>
      </w:tr>
      <w:tr w:rsidR="00EE1E69" w:rsidTr="00EE1E69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1E69" w:rsidRDefault="00EE1E6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1E69" w:rsidRDefault="00EE1E6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руб./куб. 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E1E69" w:rsidRPr="00EE1E69" w:rsidRDefault="00EE1E69" w:rsidP="00EE1E6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</w:rPr>
            </w:pPr>
            <w:r w:rsidRPr="00EE1E69">
              <w:rPr>
                <w:color w:val="2D2D2D"/>
              </w:rPr>
              <w:t>9,02</w:t>
            </w:r>
          </w:p>
        </w:tc>
      </w:tr>
      <w:tr w:rsidR="00EE1E69" w:rsidTr="00EE1E69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1E69" w:rsidRDefault="00EE1E6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1E69" w:rsidRDefault="00EE1E6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руб./куб. 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E1E69" w:rsidRPr="00EE1E69" w:rsidRDefault="00EE1E69" w:rsidP="00EE1E6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</w:rPr>
            </w:pPr>
            <w:r w:rsidRPr="00EE1E69">
              <w:rPr>
                <w:color w:val="2D2D2D"/>
              </w:rPr>
              <w:t>5,38</w:t>
            </w:r>
          </w:p>
        </w:tc>
      </w:tr>
      <w:tr w:rsidR="00EE1E69" w:rsidTr="00EE1E69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1E69" w:rsidRDefault="00EE1E6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1E69" w:rsidRDefault="00EE1E6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руб./1000 куб. </w:t>
            </w:r>
            <w:proofErr w:type="gramStart"/>
            <w:r>
              <w:rPr>
                <w:color w:val="2D2D2D"/>
                <w:sz w:val="19"/>
                <w:szCs w:val="19"/>
              </w:rPr>
              <w:t>м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1E69" w:rsidRDefault="00EE1E6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5410,0</w:t>
            </w:r>
          </w:p>
        </w:tc>
      </w:tr>
    </w:tbl>
    <w:p w:rsidR="00EE1E69" w:rsidRDefault="00EE1E69" w:rsidP="00EE1E6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BF754F" w:rsidRPr="00EE1E69" w:rsidRDefault="00BF754F" w:rsidP="00EE1E69"/>
    <w:sectPr w:rsidR="00BF754F" w:rsidRPr="00EE1E69" w:rsidSect="00975CE6">
      <w:pgSz w:w="11906" w:h="16838"/>
      <w:pgMar w:top="539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D1A"/>
    <w:rsid w:val="000A7B77"/>
    <w:rsid w:val="00102113"/>
    <w:rsid w:val="00106B31"/>
    <w:rsid w:val="00335A54"/>
    <w:rsid w:val="0047206C"/>
    <w:rsid w:val="00604EAD"/>
    <w:rsid w:val="008651F6"/>
    <w:rsid w:val="009A611F"/>
    <w:rsid w:val="009F20D3"/>
    <w:rsid w:val="00A33B1B"/>
    <w:rsid w:val="00A6610D"/>
    <w:rsid w:val="00AF356C"/>
    <w:rsid w:val="00BF754F"/>
    <w:rsid w:val="00D14A1B"/>
    <w:rsid w:val="00DE2D1A"/>
    <w:rsid w:val="00E86D96"/>
    <w:rsid w:val="00EE1E69"/>
    <w:rsid w:val="00F9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2D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A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D1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E2D1A"/>
    <w:rPr>
      <w:color w:val="0000FF"/>
      <w:u w:val="single"/>
    </w:rPr>
  </w:style>
  <w:style w:type="character" w:customStyle="1" w:styleId="font61191">
    <w:name w:val="font61191"/>
    <w:basedOn w:val="a0"/>
    <w:rsid w:val="00DE2D1A"/>
  </w:style>
  <w:style w:type="character" w:customStyle="1" w:styleId="10">
    <w:name w:val="Заголовок 1 Знак"/>
    <w:basedOn w:val="a0"/>
    <w:link w:val="1"/>
    <w:uiPriority w:val="9"/>
    <w:rsid w:val="00DE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51191">
    <w:name w:val="font51191"/>
    <w:basedOn w:val="a0"/>
    <w:rsid w:val="00DE2D1A"/>
  </w:style>
  <w:style w:type="character" w:customStyle="1" w:styleId="font01191">
    <w:name w:val="font01191"/>
    <w:basedOn w:val="a0"/>
    <w:rsid w:val="00DE2D1A"/>
  </w:style>
  <w:style w:type="character" w:customStyle="1" w:styleId="30">
    <w:name w:val="Заголовок 3 Знак"/>
    <w:basedOn w:val="a0"/>
    <w:link w:val="3"/>
    <w:uiPriority w:val="9"/>
    <w:semiHidden/>
    <w:rsid w:val="00335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530484">
    <w:name w:val="font530484"/>
    <w:basedOn w:val="a0"/>
    <w:rsid w:val="00335A54"/>
  </w:style>
  <w:style w:type="character" w:styleId="a5">
    <w:name w:val="Strong"/>
    <w:basedOn w:val="a0"/>
    <w:uiPriority w:val="22"/>
    <w:qFormat/>
    <w:rsid w:val="00335A54"/>
    <w:rPr>
      <w:b/>
      <w:bCs/>
    </w:rPr>
  </w:style>
  <w:style w:type="character" w:customStyle="1" w:styleId="font630484">
    <w:name w:val="font630484"/>
    <w:basedOn w:val="a0"/>
    <w:rsid w:val="00335A54"/>
  </w:style>
  <w:style w:type="character" w:customStyle="1" w:styleId="font59387">
    <w:name w:val="font59387"/>
    <w:basedOn w:val="a0"/>
    <w:rsid w:val="00A6610D"/>
  </w:style>
  <w:style w:type="character" w:customStyle="1" w:styleId="font53031">
    <w:name w:val="font53031"/>
    <w:basedOn w:val="a0"/>
    <w:rsid w:val="00BF754F"/>
  </w:style>
  <w:style w:type="character" w:customStyle="1" w:styleId="font520735">
    <w:name w:val="font520735"/>
    <w:basedOn w:val="a0"/>
    <w:rsid w:val="00AF356C"/>
  </w:style>
  <w:style w:type="character" w:customStyle="1" w:styleId="font720735">
    <w:name w:val="font720735"/>
    <w:basedOn w:val="a0"/>
    <w:rsid w:val="00AF356C"/>
  </w:style>
  <w:style w:type="character" w:customStyle="1" w:styleId="font522467">
    <w:name w:val="font522467"/>
    <w:basedOn w:val="a0"/>
    <w:rsid w:val="00102113"/>
  </w:style>
  <w:style w:type="character" w:customStyle="1" w:styleId="font516834">
    <w:name w:val="font516834"/>
    <w:basedOn w:val="a0"/>
    <w:rsid w:val="00106B31"/>
  </w:style>
  <w:style w:type="character" w:customStyle="1" w:styleId="font523561">
    <w:name w:val="font523561"/>
    <w:basedOn w:val="a0"/>
    <w:rsid w:val="00A33B1B"/>
  </w:style>
  <w:style w:type="character" w:customStyle="1" w:styleId="font526779">
    <w:name w:val="font526779"/>
    <w:basedOn w:val="a0"/>
    <w:rsid w:val="009F20D3"/>
  </w:style>
  <w:style w:type="paragraph" w:customStyle="1" w:styleId="headertext">
    <w:name w:val="headertext"/>
    <w:basedOn w:val="a"/>
    <w:rsid w:val="00EE1E6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E1E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30229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67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425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630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2018-06-19T04:57:00Z</dcterms:created>
  <dcterms:modified xsi:type="dcterms:W3CDTF">2019-09-12T12:20:00Z</dcterms:modified>
</cp:coreProperties>
</file>